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6BA" w:rsidRPr="00303D14" w:rsidRDefault="00A556BA" w:rsidP="00A556BA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303D14">
        <w:rPr>
          <w:rFonts w:ascii="仿宋" w:eastAsia="仿宋" w:hAnsi="仿宋" w:hint="eastAsia"/>
          <w:b/>
          <w:sz w:val="32"/>
          <w:szCs w:val="32"/>
        </w:rPr>
        <w:t>附件2. 推荐诉讼法律文书的汇总信息表</w:t>
      </w:r>
    </w:p>
    <w:bookmarkEnd w:id="0"/>
    <w:p w:rsidR="00A556BA" w:rsidRPr="00303D14" w:rsidRDefault="00A556BA" w:rsidP="00A556BA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555"/>
        <w:gridCol w:w="867"/>
        <w:gridCol w:w="1221"/>
        <w:gridCol w:w="1516"/>
        <w:gridCol w:w="1249"/>
        <w:gridCol w:w="1167"/>
      </w:tblGrid>
      <w:tr w:rsidR="00A556BA" w:rsidRPr="00303D14" w:rsidTr="00A556BA">
        <w:tc>
          <w:tcPr>
            <w:tcW w:w="947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编号</w:t>
            </w:r>
          </w:p>
        </w:tc>
        <w:tc>
          <w:tcPr>
            <w:tcW w:w="1555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案件</w:t>
            </w:r>
            <w:r w:rsidRPr="00303D14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867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裁判机关（机构）及案号</w:t>
            </w:r>
          </w:p>
        </w:tc>
        <w:tc>
          <w:tcPr>
            <w:tcW w:w="1221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承办</w:t>
            </w:r>
          </w:p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律师</w:t>
            </w:r>
          </w:p>
        </w:tc>
        <w:tc>
          <w:tcPr>
            <w:tcW w:w="1516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文书领域</w:t>
            </w:r>
          </w:p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（民商类/行政类/刑事类）</w:t>
            </w:r>
          </w:p>
        </w:tc>
        <w:tc>
          <w:tcPr>
            <w:tcW w:w="1249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文书类型</w:t>
            </w:r>
          </w:p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（代理词/辩护词/起诉状/答辩状）</w:t>
            </w:r>
          </w:p>
        </w:tc>
        <w:tc>
          <w:tcPr>
            <w:tcW w:w="1167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推荐</w:t>
            </w:r>
          </w:p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</w:tr>
      <w:tr w:rsidR="00A556BA" w:rsidRPr="00303D14" w:rsidTr="00A556BA">
        <w:tc>
          <w:tcPr>
            <w:tcW w:w="947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555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03D14">
              <w:rPr>
                <w:rFonts w:ascii="仿宋" w:eastAsia="仿宋" w:hAnsi="仿宋" w:hint="eastAsia"/>
                <w:sz w:val="32"/>
                <w:szCs w:val="32"/>
              </w:rPr>
              <w:t>原告**起诉被告**/**纠纷/一审/二审/再审/仲裁</w:t>
            </w:r>
          </w:p>
        </w:tc>
        <w:tc>
          <w:tcPr>
            <w:tcW w:w="867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1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6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9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</w:tcPr>
          <w:p w:rsidR="00A556BA" w:rsidRPr="00303D14" w:rsidRDefault="00A556BA" w:rsidP="000A614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56BA" w:rsidTr="00A556BA">
        <w:tc>
          <w:tcPr>
            <w:tcW w:w="947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7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6BA" w:rsidTr="00A556BA">
        <w:tc>
          <w:tcPr>
            <w:tcW w:w="947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7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6BA" w:rsidTr="00A556BA">
        <w:tc>
          <w:tcPr>
            <w:tcW w:w="947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7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</w:tcPr>
          <w:p w:rsidR="00A556BA" w:rsidRDefault="00A556BA" w:rsidP="000A6143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60772" w:rsidRPr="00A556BA" w:rsidRDefault="00A556BA">
      <w:pPr>
        <w:rPr>
          <w:rFonts w:hint="eastAsia"/>
        </w:rPr>
      </w:pPr>
    </w:p>
    <w:sectPr w:rsidR="00060772" w:rsidRPr="00A556BA" w:rsidSect="004A0B4F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BA"/>
    <w:rsid w:val="00A556BA"/>
    <w:rsid w:val="00C11643"/>
    <w:rsid w:val="00E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88EF5"/>
  <w15:chartTrackingRefBased/>
  <w15:docId w15:val="{535FD36B-59D1-5C41-817D-0D248293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6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B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2023-08-24T02:58:00Z</dcterms:created>
  <dcterms:modified xsi:type="dcterms:W3CDTF">2023-08-24T02:58:00Z</dcterms:modified>
</cp:coreProperties>
</file>